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E0" w:rsidRDefault="007511BF">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57250" cy="548800"/>
            <wp:effectExtent l="0" t="0" r="0" b="3810"/>
            <wp:wrapTight wrapText="bothSides">
              <wp:wrapPolygon edited="0">
                <wp:start x="0" y="0"/>
                <wp:lineTo x="0" y="21000"/>
                <wp:lineTo x="21120" y="2100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ide-Logo-Final-Choices.jpg"/>
                    <pic:cNvPicPr/>
                  </pic:nvPicPr>
                  <pic:blipFill rotWithShape="1">
                    <a:blip r:embed="rId7" cstate="print">
                      <a:extLst>
                        <a:ext uri="{28A0092B-C50C-407E-A947-70E740481C1C}">
                          <a14:useLocalDpi xmlns:a14="http://schemas.microsoft.com/office/drawing/2010/main" val="0"/>
                        </a:ext>
                      </a:extLst>
                    </a:blip>
                    <a:srcRect l="46698" t="17409" r="17738" b="18131"/>
                    <a:stretch/>
                  </pic:blipFill>
                  <pic:spPr bwMode="auto">
                    <a:xfrm>
                      <a:off x="0" y="0"/>
                      <a:ext cx="857250" cy="548800"/>
                    </a:xfrm>
                    <a:prstGeom prst="rect">
                      <a:avLst/>
                    </a:prstGeom>
                    <a:ln>
                      <a:noFill/>
                    </a:ln>
                    <a:extLst>
                      <a:ext uri="{53640926-AAD7-44D8-BBD7-CCE9431645EC}">
                        <a14:shadowObscured xmlns:a14="http://schemas.microsoft.com/office/drawing/2010/main"/>
                      </a:ext>
                    </a:extLst>
                  </pic:spPr>
                </pic:pic>
              </a:graphicData>
            </a:graphic>
          </wp:anchor>
        </w:drawing>
      </w:r>
    </w:p>
    <w:p w:rsidR="007511BF" w:rsidRDefault="007511BF">
      <w:pPr>
        <w:rPr>
          <w:rFonts w:ascii="Calibri" w:hAnsi="Calibri"/>
          <w:sz w:val="28"/>
          <w:szCs w:val="28"/>
        </w:rPr>
      </w:pPr>
      <w:r w:rsidRPr="001B4646">
        <w:rPr>
          <w:rFonts w:ascii="Calibri" w:hAnsi="Calibri"/>
          <w:b/>
          <w:sz w:val="28"/>
          <w:szCs w:val="28"/>
        </w:rPr>
        <w:t xml:space="preserve">Friends of Riverside </w:t>
      </w:r>
      <w:r w:rsidR="001B4646" w:rsidRPr="001B4646">
        <w:rPr>
          <w:rFonts w:ascii="Calibri" w:hAnsi="Calibri"/>
          <w:b/>
          <w:sz w:val="28"/>
          <w:szCs w:val="28"/>
        </w:rPr>
        <w:t xml:space="preserve">                                                          27</w:t>
      </w:r>
      <w:r w:rsidR="001B4646" w:rsidRPr="001B4646">
        <w:rPr>
          <w:rFonts w:ascii="Calibri" w:hAnsi="Calibri"/>
          <w:b/>
          <w:sz w:val="28"/>
          <w:szCs w:val="28"/>
          <w:vertAlign w:val="superscript"/>
        </w:rPr>
        <w:t>th</w:t>
      </w:r>
      <w:r w:rsidR="001B4646" w:rsidRPr="001B4646">
        <w:rPr>
          <w:rFonts w:ascii="Calibri" w:hAnsi="Calibri"/>
          <w:b/>
          <w:sz w:val="28"/>
          <w:szCs w:val="28"/>
        </w:rPr>
        <w:t xml:space="preserve"> July 2016</w:t>
      </w:r>
      <w:r w:rsidR="001B4646">
        <w:rPr>
          <w:rFonts w:ascii="Calibri" w:hAnsi="Calibri"/>
          <w:sz w:val="28"/>
          <w:szCs w:val="28"/>
        </w:rPr>
        <w:t xml:space="preserve"> (Version1)</w:t>
      </w:r>
    </w:p>
    <w:p w:rsidR="007B178F" w:rsidRDefault="007B178F" w:rsidP="007511BF">
      <w:pPr>
        <w:ind w:left="2880" w:firstLine="720"/>
        <w:rPr>
          <w:rFonts w:ascii="Calibri" w:hAnsi="Calibri"/>
          <w:b/>
          <w:sz w:val="32"/>
          <w:szCs w:val="32"/>
        </w:rPr>
      </w:pPr>
    </w:p>
    <w:p w:rsidR="007511BF" w:rsidRDefault="000A5E74" w:rsidP="007B178F">
      <w:pPr>
        <w:ind w:left="2880" w:firstLine="720"/>
        <w:rPr>
          <w:rFonts w:ascii="Calibri" w:hAnsi="Calibri"/>
          <w:b/>
          <w:sz w:val="32"/>
          <w:szCs w:val="32"/>
          <w:u w:val="single"/>
        </w:rPr>
      </w:pPr>
      <w:r>
        <w:rPr>
          <w:rFonts w:ascii="Calibri" w:hAnsi="Calibri"/>
          <w:b/>
          <w:sz w:val="32"/>
          <w:szCs w:val="32"/>
        </w:rPr>
        <w:t xml:space="preserve">     </w:t>
      </w:r>
      <w:r w:rsidR="00EF65E0">
        <w:rPr>
          <w:rFonts w:ascii="Calibri" w:hAnsi="Calibri"/>
          <w:b/>
          <w:sz w:val="32"/>
          <w:szCs w:val="32"/>
        </w:rPr>
        <w:t xml:space="preserve">   </w:t>
      </w:r>
      <w:r w:rsidR="00DD1530" w:rsidRPr="00DD1530">
        <w:rPr>
          <w:rFonts w:ascii="Calibri" w:hAnsi="Calibri"/>
          <w:b/>
          <w:sz w:val="32"/>
          <w:szCs w:val="32"/>
        </w:rPr>
        <w:t xml:space="preserve"> </w:t>
      </w:r>
      <w:r w:rsidR="007511BF" w:rsidRPr="007511BF">
        <w:rPr>
          <w:rFonts w:ascii="Calibri" w:hAnsi="Calibri"/>
          <w:b/>
          <w:sz w:val="32"/>
          <w:szCs w:val="32"/>
          <w:u w:val="single"/>
        </w:rPr>
        <w:t xml:space="preserve">RESERVES </w:t>
      </w:r>
    </w:p>
    <w:p w:rsidR="001B4646" w:rsidRDefault="001B4646" w:rsidP="007511BF">
      <w:pPr>
        <w:rPr>
          <w:rFonts w:ascii="Calibri" w:hAnsi="Calibri"/>
          <w:b/>
          <w:i/>
          <w:sz w:val="24"/>
          <w:szCs w:val="24"/>
        </w:rPr>
      </w:pPr>
      <w:r w:rsidRPr="006E5CAE">
        <w:rPr>
          <w:rFonts w:ascii="Calibri" w:hAnsi="Calibri"/>
          <w:sz w:val="24"/>
          <w:szCs w:val="24"/>
        </w:rPr>
        <w:t>Friends of Riverside</w:t>
      </w:r>
      <w:r>
        <w:rPr>
          <w:rFonts w:ascii="Calibri" w:hAnsi="Calibri"/>
          <w:sz w:val="24"/>
          <w:szCs w:val="24"/>
        </w:rPr>
        <w:t xml:space="preserve"> are conscious of the need to set aside financial reserves both for specific payments and in case of emergency or unforeseen expenditure. </w:t>
      </w:r>
    </w:p>
    <w:p w:rsidR="001667DE" w:rsidRDefault="001667DE" w:rsidP="007511BF">
      <w:pPr>
        <w:rPr>
          <w:rFonts w:ascii="Calibri" w:hAnsi="Calibri"/>
          <w:b/>
          <w:i/>
          <w:sz w:val="24"/>
          <w:szCs w:val="24"/>
        </w:rPr>
      </w:pPr>
      <w:r w:rsidRPr="001667DE">
        <w:rPr>
          <w:rFonts w:ascii="Calibri" w:hAnsi="Calibri"/>
          <w:b/>
          <w:i/>
          <w:sz w:val="24"/>
          <w:szCs w:val="24"/>
        </w:rPr>
        <w:t>Risks:</w:t>
      </w:r>
    </w:p>
    <w:p w:rsidR="001667DE" w:rsidRDefault="001667DE" w:rsidP="001667DE">
      <w:pPr>
        <w:pStyle w:val="ListParagraph"/>
        <w:numPr>
          <w:ilvl w:val="0"/>
          <w:numId w:val="3"/>
        </w:numPr>
        <w:rPr>
          <w:rFonts w:ascii="Calibri" w:hAnsi="Calibri"/>
          <w:i/>
          <w:sz w:val="24"/>
          <w:szCs w:val="24"/>
        </w:rPr>
      </w:pPr>
      <w:r>
        <w:rPr>
          <w:rFonts w:ascii="Calibri" w:hAnsi="Calibri"/>
          <w:i/>
          <w:sz w:val="24"/>
          <w:szCs w:val="24"/>
        </w:rPr>
        <w:t>An unforeseen expense or emergency or a reduction in income from lettings may result in a deficit of funds or a cash flow shortfall. This could in turn mean that there are insufficient funds to run The Riverside Community Centre, support projects and events and pay outstanding running costs.</w:t>
      </w:r>
    </w:p>
    <w:p w:rsidR="001667DE" w:rsidRDefault="001667DE" w:rsidP="001667DE">
      <w:pPr>
        <w:pStyle w:val="ListParagraph"/>
        <w:numPr>
          <w:ilvl w:val="0"/>
          <w:numId w:val="3"/>
        </w:numPr>
        <w:rPr>
          <w:rFonts w:ascii="Calibri" w:hAnsi="Calibri"/>
          <w:i/>
          <w:sz w:val="24"/>
          <w:szCs w:val="24"/>
        </w:rPr>
      </w:pPr>
      <w:r>
        <w:rPr>
          <w:rFonts w:ascii="Calibri" w:hAnsi="Calibri"/>
          <w:i/>
          <w:sz w:val="24"/>
          <w:szCs w:val="24"/>
        </w:rPr>
        <w:t>Funds intended for a specific</w:t>
      </w:r>
      <w:r w:rsidR="000A5E74">
        <w:rPr>
          <w:rFonts w:ascii="Calibri" w:hAnsi="Calibri"/>
          <w:i/>
          <w:sz w:val="24"/>
          <w:szCs w:val="24"/>
        </w:rPr>
        <w:t xml:space="preserve"> longer term </w:t>
      </w:r>
      <w:r>
        <w:rPr>
          <w:rFonts w:ascii="Calibri" w:hAnsi="Calibri"/>
          <w:i/>
          <w:sz w:val="24"/>
          <w:szCs w:val="24"/>
        </w:rPr>
        <w:t>project, event,</w:t>
      </w:r>
      <w:r w:rsidR="000A5E74">
        <w:rPr>
          <w:rFonts w:ascii="Calibri" w:hAnsi="Calibri"/>
          <w:i/>
          <w:sz w:val="24"/>
          <w:szCs w:val="24"/>
        </w:rPr>
        <w:t xml:space="preserve"> or a</w:t>
      </w:r>
      <w:r>
        <w:rPr>
          <w:rFonts w:ascii="Calibri" w:hAnsi="Calibri"/>
          <w:i/>
          <w:sz w:val="24"/>
          <w:szCs w:val="24"/>
        </w:rPr>
        <w:t xml:space="preserve"> piece o</w:t>
      </w:r>
      <w:r w:rsidR="001B4646">
        <w:rPr>
          <w:rFonts w:ascii="Calibri" w:hAnsi="Calibri"/>
          <w:i/>
          <w:sz w:val="24"/>
          <w:szCs w:val="24"/>
        </w:rPr>
        <w:t>f</w:t>
      </w:r>
      <w:r>
        <w:rPr>
          <w:rFonts w:ascii="Calibri" w:hAnsi="Calibri"/>
          <w:i/>
          <w:sz w:val="24"/>
          <w:szCs w:val="24"/>
        </w:rPr>
        <w:t xml:space="preserve"> equipment or the like may be spent on other</w:t>
      </w:r>
      <w:r w:rsidR="000A5E74">
        <w:rPr>
          <w:rFonts w:ascii="Calibri" w:hAnsi="Calibri"/>
          <w:i/>
          <w:sz w:val="24"/>
          <w:szCs w:val="24"/>
        </w:rPr>
        <w:t xml:space="preserve"> more immediate</w:t>
      </w:r>
      <w:r>
        <w:rPr>
          <w:rFonts w:ascii="Calibri" w:hAnsi="Calibri"/>
          <w:i/>
          <w:sz w:val="24"/>
          <w:szCs w:val="24"/>
        </w:rPr>
        <w:t xml:space="preserve"> projects, events and costs, if they are not earmarked or ring fenced. This would mean that ther</w:t>
      </w:r>
      <w:r w:rsidR="000A5E74">
        <w:rPr>
          <w:rFonts w:ascii="Calibri" w:hAnsi="Calibri"/>
          <w:i/>
          <w:sz w:val="24"/>
          <w:szCs w:val="24"/>
        </w:rPr>
        <w:t>e would be insufficient funds available for the longer term projects.</w:t>
      </w:r>
    </w:p>
    <w:p w:rsidR="000A5E74" w:rsidRPr="001667DE" w:rsidRDefault="000A5E74" w:rsidP="001667DE">
      <w:pPr>
        <w:pStyle w:val="ListParagraph"/>
        <w:numPr>
          <w:ilvl w:val="0"/>
          <w:numId w:val="3"/>
        </w:numPr>
        <w:rPr>
          <w:rFonts w:ascii="Calibri" w:hAnsi="Calibri"/>
          <w:i/>
          <w:sz w:val="24"/>
          <w:szCs w:val="24"/>
        </w:rPr>
      </w:pPr>
      <w:r>
        <w:rPr>
          <w:rFonts w:ascii="Calibri" w:hAnsi="Calibri"/>
          <w:i/>
          <w:sz w:val="24"/>
          <w:szCs w:val="24"/>
        </w:rPr>
        <w:t>If too large an amount of reserves is set aside or if the reserves are accumulated too quickly, this may mean a restriction on projects, events, purchasing equipment or negatively affect the running of the Riverside Community Centre.</w:t>
      </w:r>
    </w:p>
    <w:p w:rsidR="000A5E74" w:rsidRDefault="000A5E74" w:rsidP="007511BF">
      <w:pPr>
        <w:rPr>
          <w:rFonts w:ascii="Calibri" w:hAnsi="Calibri"/>
          <w:b/>
          <w:i/>
          <w:sz w:val="24"/>
          <w:szCs w:val="24"/>
        </w:rPr>
      </w:pPr>
    </w:p>
    <w:p w:rsidR="007511BF" w:rsidRPr="001667DE" w:rsidRDefault="007511BF" w:rsidP="007511BF">
      <w:pPr>
        <w:rPr>
          <w:rFonts w:ascii="Calibri" w:hAnsi="Calibri"/>
          <w:b/>
          <w:i/>
          <w:sz w:val="24"/>
          <w:szCs w:val="24"/>
        </w:rPr>
      </w:pPr>
      <w:r w:rsidRPr="001667DE">
        <w:rPr>
          <w:rFonts w:ascii="Calibri" w:hAnsi="Calibri"/>
          <w:b/>
          <w:i/>
          <w:sz w:val="24"/>
          <w:szCs w:val="24"/>
        </w:rPr>
        <w:t>Policy Objectives:</w:t>
      </w:r>
    </w:p>
    <w:p w:rsidR="00621A7D" w:rsidRPr="007B178F" w:rsidRDefault="007511BF" w:rsidP="00BA4BB9">
      <w:pPr>
        <w:pStyle w:val="ListParagraph"/>
        <w:numPr>
          <w:ilvl w:val="0"/>
          <w:numId w:val="1"/>
        </w:numPr>
        <w:rPr>
          <w:rFonts w:ascii="Calibri" w:hAnsi="Calibri"/>
          <w:i/>
        </w:rPr>
      </w:pPr>
      <w:r w:rsidRPr="007B178F">
        <w:rPr>
          <w:rFonts w:ascii="Calibri" w:hAnsi="Calibri"/>
          <w:i/>
        </w:rPr>
        <w:t>To ensure there are sufficient funds to continue running the Riverside Community Centre</w:t>
      </w:r>
      <w:r w:rsidR="00621A7D" w:rsidRPr="007B178F">
        <w:rPr>
          <w:rFonts w:ascii="Calibri" w:hAnsi="Calibri"/>
          <w:i/>
        </w:rPr>
        <w:t>,</w:t>
      </w:r>
      <w:r w:rsidRPr="007B178F">
        <w:rPr>
          <w:rFonts w:ascii="Calibri" w:hAnsi="Calibri"/>
          <w:i/>
        </w:rPr>
        <w:t xml:space="preserve"> associated projects and events,</w:t>
      </w:r>
      <w:r w:rsidR="00621A7D" w:rsidRPr="007B178F">
        <w:rPr>
          <w:rFonts w:ascii="Calibri" w:hAnsi="Calibri"/>
          <w:i/>
        </w:rPr>
        <w:t xml:space="preserve"> </w:t>
      </w:r>
      <w:r w:rsidRPr="007B178F">
        <w:rPr>
          <w:rFonts w:ascii="Calibri" w:hAnsi="Calibri"/>
          <w:i/>
        </w:rPr>
        <w:t>in the eve</w:t>
      </w:r>
      <w:r w:rsidR="00621A7D" w:rsidRPr="007B178F">
        <w:rPr>
          <w:rFonts w:ascii="Calibri" w:hAnsi="Calibri"/>
          <w:i/>
        </w:rPr>
        <w:t>nt</w:t>
      </w:r>
      <w:r w:rsidRPr="007B178F">
        <w:rPr>
          <w:rFonts w:ascii="Calibri" w:hAnsi="Calibri"/>
          <w:i/>
        </w:rPr>
        <w:t xml:space="preserve"> </w:t>
      </w:r>
      <w:r w:rsidR="00621A7D" w:rsidRPr="007B178F">
        <w:rPr>
          <w:rFonts w:ascii="Calibri" w:hAnsi="Calibri"/>
          <w:i/>
        </w:rPr>
        <w:t>that income is reduced or payment is required for an out of the ordinary or unforeseen expense or emergency.</w:t>
      </w:r>
      <w:r w:rsidR="000D5D9E" w:rsidRPr="007B178F">
        <w:rPr>
          <w:rFonts w:ascii="Calibri" w:hAnsi="Calibri"/>
          <w:i/>
        </w:rPr>
        <w:t xml:space="preserve"> </w:t>
      </w:r>
    </w:p>
    <w:p w:rsidR="00DE00B5" w:rsidRPr="007B178F" w:rsidRDefault="00621A7D" w:rsidP="00DB6D6F">
      <w:pPr>
        <w:pStyle w:val="ListParagraph"/>
        <w:numPr>
          <w:ilvl w:val="0"/>
          <w:numId w:val="1"/>
        </w:numPr>
        <w:rPr>
          <w:rFonts w:ascii="Calibri" w:hAnsi="Calibri"/>
          <w:i/>
        </w:rPr>
      </w:pPr>
      <w:r w:rsidRPr="007B178F">
        <w:rPr>
          <w:rFonts w:ascii="Calibri" w:hAnsi="Calibri"/>
          <w:i/>
        </w:rPr>
        <w:t xml:space="preserve">To ensure sufficient reserves to cover </w:t>
      </w:r>
      <w:r w:rsidR="00DE00B5" w:rsidRPr="007B178F">
        <w:rPr>
          <w:rFonts w:ascii="Calibri" w:hAnsi="Calibri"/>
          <w:i/>
        </w:rPr>
        <w:t xml:space="preserve">the equivalent of </w:t>
      </w:r>
      <w:r w:rsidRPr="007B178F">
        <w:rPr>
          <w:rFonts w:ascii="Calibri" w:hAnsi="Calibri"/>
          <w:i/>
        </w:rPr>
        <w:t>approximately 3 months’ worth of running costs.</w:t>
      </w:r>
    </w:p>
    <w:p w:rsidR="000D5D9E" w:rsidRPr="007B178F" w:rsidRDefault="00DE00B5" w:rsidP="004D4197">
      <w:pPr>
        <w:pStyle w:val="ListParagraph"/>
        <w:numPr>
          <w:ilvl w:val="0"/>
          <w:numId w:val="1"/>
        </w:numPr>
        <w:rPr>
          <w:rFonts w:ascii="Calibri" w:hAnsi="Calibri"/>
          <w:i/>
        </w:rPr>
      </w:pPr>
      <w:r w:rsidRPr="007B178F">
        <w:rPr>
          <w:rFonts w:ascii="Calibri" w:hAnsi="Calibri"/>
          <w:i/>
        </w:rPr>
        <w:t xml:space="preserve">To build up reserves over a time period which the Trustees deem is appropriate.  </w:t>
      </w:r>
    </w:p>
    <w:p w:rsidR="00DE00B5" w:rsidRPr="007B178F" w:rsidRDefault="000D5D9E" w:rsidP="009A1F7C">
      <w:pPr>
        <w:pStyle w:val="ListParagraph"/>
        <w:numPr>
          <w:ilvl w:val="0"/>
          <w:numId w:val="1"/>
        </w:numPr>
        <w:rPr>
          <w:rFonts w:ascii="Calibri" w:hAnsi="Calibri"/>
          <w:i/>
        </w:rPr>
      </w:pPr>
      <w:r w:rsidRPr="007B178F">
        <w:rPr>
          <w:rFonts w:ascii="Calibri" w:hAnsi="Calibri"/>
          <w:i/>
        </w:rPr>
        <w:t>To allow earmarked reserved funds for specific projects</w:t>
      </w:r>
      <w:r w:rsidR="007B178F" w:rsidRPr="007B178F">
        <w:rPr>
          <w:rFonts w:ascii="Calibri" w:hAnsi="Calibri"/>
          <w:i/>
        </w:rPr>
        <w:t xml:space="preserve"> or payments.</w:t>
      </w:r>
    </w:p>
    <w:p w:rsidR="00DE00B5" w:rsidRDefault="00DE00B5" w:rsidP="003B5524">
      <w:pPr>
        <w:pStyle w:val="ListParagraph"/>
        <w:numPr>
          <w:ilvl w:val="0"/>
          <w:numId w:val="1"/>
        </w:numPr>
        <w:rPr>
          <w:rFonts w:ascii="Calibri" w:hAnsi="Calibri"/>
          <w:i/>
        </w:rPr>
      </w:pPr>
      <w:r w:rsidRPr="007B178F">
        <w:rPr>
          <w:rFonts w:ascii="Calibri" w:hAnsi="Calibri"/>
          <w:i/>
        </w:rPr>
        <w:t xml:space="preserve">The Trustees will monitor the reserves and review the amount and appropriateness on an annual basis or sooner if any reserves are used. </w:t>
      </w:r>
    </w:p>
    <w:p w:rsidR="00DE00B5" w:rsidRPr="00DE00B5" w:rsidRDefault="00DE00B5" w:rsidP="00DE00B5">
      <w:pPr>
        <w:pStyle w:val="ListParagraph"/>
        <w:rPr>
          <w:rFonts w:ascii="Calibri" w:hAnsi="Calibri"/>
          <w:b/>
          <w:sz w:val="28"/>
          <w:szCs w:val="28"/>
          <w:u w:val="single"/>
        </w:rPr>
      </w:pPr>
    </w:p>
    <w:p w:rsidR="00DE00B5" w:rsidRDefault="00DE00B5" w:rsidP="005C471F">
      <w:pPr>
        <w:ind w:left="360"/>
        <w:rPr>
          <w:rFonts w:ascii="Calibri" w:hAnsi="Calibri"/>
          <w:b/>
          <w:sz w:val="28"/>
          <w:szCs w:val="28"/>
          <w:u w:val="single"/>
        </w:rPr>
      </w:pPr>
      <w:r w:rsidRPr="00DE00B5">
        <w:rPr>
          <w:rFonts w:ascii="Calibri" w:hAnsi="Calibri"/>
          <w:b/>
          <w:sz w:val="28"/>
          <w:szCs w:val="28"/>
          <w:u w:val="single"/>
        </w:rPr>
        <w:t>R</w:t>
      </w:r>
      <w:r w:rsidR="005C471F">
        <w:rPr>
          <w:rFonts w:ascii="Calibri" w:hAnsi="Calibri"/>
          <w:b/>
          <w:sz w:val="28"/>
          <w:szCs w:val="28"/>
          <w:u w:val="single"/>
        </w:rPr>
        <w:t>ESERVES POLICY</w:t>
      </w:r>
      <w:r w:rsidRPr="00DE00B5">
        <w:rPr>
          <w:rFonts w:ascii="Calibri" w:hAnsi="Calibri"/>
          <w:b/>
          <w:sz w:val="28"/>
          <w:szCs w:val="28"/>
          <w:u w:val="single"/>
        </w:rPr>
        <w:t xml:space="preserve"> </w:t>
      </w:r>
    </w:p>
    <w:p w:rsidR="007B178F" w:rsidRDefault="00DE00B5" w:rsidP="00E41025">
      <w:pPr>
        <w:pStyle w:val="ListParagraph"/>
        <w:numPr>
          <w:ilvl w:val="0"/>
          <w:numId w:val="2"/>
        </w:numPr>
        <w:rPr>
          <w:rFonts w:ascii="Calibri" w:hAnsi="Calibri"/>
        </w:rPr>
      </w:pPr>
      <w:r w:rsidRPr="007B178F">
        <w:rPr>
          <w:rFonts w:ascii="Calibri" w:hAnsi="Calibri"/>
        </w:rPr>
        <w:t xml:space="preserve">Friends of Riverside will aim to ensure </w:t>
      </w:r>
      <w:r w:rsidR="00591E71" w:rsidRPr="007B178F">
        <w:rPr>
          <w:rFonts w:ascii="Calibri" w:hAnsi="Calibri"/>
        </w:rPr>
        <w:t>that there are reserved funds which may be used to continue running the Riverside Community Centre, associated projects and events, in the event that income is reduced or payment is required for an out of the ordinary or unforeseen expense or emergency.</w:t>
      </w:r>
    </w:p>
    <w:p w:rsidR="00591E71" w:rsidRPr="007B178F" w:rsidRDefault="00591E71" w:rsidP="007B178F">
      <w:pPr>
        <w:pStyle w:val="ListParagraph"/>
        <w:rPr>
          <w:rFonts w:ascii="Calibri" w:hAnsi="Calibri"/>
        </w:rPr>
      </w:pPr>
      <w:r w:rsidRPr="007B178F">
        <w:rPr>
          <w:rFonts w:ascii="Calibri" w:hAnsi="Calibri"/>
        </w:rPr>
        <w:t xml:space="preserve"> </w:t>
      </w:r>
    </w:p>
    <w:p w:rsidR="007B178F" w:rsidRPr="00DE35EC" w:rsidRDefault="00591E71" w:rsidP="00AF017F">
      <w:pPr>
        <w:pStyle w:val="ListParagraph"/>
        <w:numPr>
          <w:ilvl w:val="0"/>
          <w:numId w:val="2"/>
        </w:numPr>
        <w:rPr>
          <w:rFonts w:ascii="Calibri" w:hAnsi="Calibri"/>
        </w:rPr>
      </w:pPr>
      <w:r w:rsidRPr="00DE35EC">
        <w:rPr>
          <w:rFonts w:ascii="Calibri" w:hAnsi="Calibri"/>
        </w:rPr>
        <w:t xml:space="preserve">The amount of reserves will be calculated at approximately 3 months’ worth of costs, rounded up to the nearest £100.  If the reserved funds are spent for any reason, then the Trustees will aim to bring them back to an agreed level in a time frame, to be decided by them.  </w:t>
      </w:r>
    </w:p>
    <w:p w:rsidR="007B178F" w:rsidRPr="007B178F" w:rsidRDefault="007B178F" w:rsidP="007B178F">
      <w:pPr>
        <w:pStyle w:val="ListParagraph"/>
        <w:rPr>
          <w:rFonts w:ascii="Calibri" w:hAnsi="Calibri"/>
        </w:rPr>
      </w:pPr>
    </w:p>
    <w:p w:rsidR="00591E71" w:rsidRDefault="00591E71" w:rsidP="00591E71">
      <w:pPr>
        <w:pStyle w:val="ListParagraph"/>
        <w:numPr>
          <w:ilvl w:val="0"/>
          <w:numId w:val="2"/>
        </w:numPr>
        <w:rPr>
          <w:rFonts w:ascii="Calibri" w:hAnsi="Calibri"/>
        </w:rPr>
      </w:pPr>
      <w:r w:rsidRPr="00591E71">
        <w:rPr>
          <w:rFonts w:ascii="Calibri" w:hAnsi="Calibri"/>
        </w:rPr>
        <w:t>Friends of Riverside</w:t>
      </w:r>
      <w:r>
        <w:rPr>
          <w:rFonts w:ascii="Calibri" w:hAnsi="Calibri"/>
        </w:rPr>
        <w:t xml:space="preserve"> Trustees will agree a time period in which to build up reserved funds, as they deem appropriate.</w:t>
      </w:r>
    </w:p>
    <w:p w:rsidR="00591E71" w:rsidRPr="00591E71" w:rsidRDefault="00591E71" w:rsidP="00591E71">
      <w:pPr>
        <w:pStyle w:val="ListParagraph"/>
        <w:rPr>
          <w:rFonts w:ascii="Calibri" w:hAnsi="Calibri"/>
        </w:rPr>
      </w:pPr>
    </w:p>
    <w:p w:rsidR="007B178F" w:rsidRDefault="007B178F" w:rsidP="00591E71">
      <w:pPr>
        <w:pStyle w:val="ListParagraph"/>
        <w:numPr>
          <w:ilvl w:val="0"/>
          <w:numId w:val="2"/>
        </w:numPr>
        <w:rPr>
          <w:rFonts w:ascii="Calibri" w:hAnsi="Calibri"/>
        </w:rPr>
      </w:pPr>
      <w:r>
        <w:rPr>
          <w:rFonts w:ascii="Calibri" w:hAnsi="Calibri"/>
        </w:rPr>
        <w:t>Specific earmarked reserves may be set aside at discretion and agreement of the Trustees.</w:t>
      </w:r>
    </w:p>
    <w:p w:rsidR="007B178F" w:rsidRPr="007B178F" w:rsidRDefault="007B178F" w:rsidP="007B178F">
      <w:pPr>
        <w:pStyle w:val="ListParagraph"/>
        <w:rPr>
          <w:rFonts w:ascii="Calibri" w:hAnsi="Calibri"/>
        </w:rPr>
      </w:pPr>
    </w:p>
    <w:p w:rsidR="00FE5DBD" w:rsidRPr="005C471F" w:rsidRDefault="00591E71" w:rsidP="00121963">
      <w:pPr>
        <w:pStyle w:val="ListParagraph"/>
        <w:numPr>
          <w:ilvl w:val="0"/>
          <w:numId w:val="2"/>
        </w:numPr>
        <w:rPr>
          <w:rFonts w:ascii="Calibri" w:hAnsi="Calibri"/>
        </w:rPr>
      </w:pPr>
      <w:r w:rsidRPr="005C471F">
        <w:rPr>
          <w:rFonts w:ascii="Calibri" w:hAnsi="Calibri"/>
        </w:rPr>
        <w:lastRenderedPageBreak/>
        <w:t>Friends of Riverside Trustees will monitor the reserves</w:t>
      </w:r>
      <w:r w:rsidR="007B178F" w:rsidRPr="005C471F">
        <w:rPr>
          <w:rFonts w:ascii="Calibri" w:hAnsi="Calibri"/>
        </w:rPr>
        <w:t xml:space="preserve"> </w:t>
      </w:r>
      <w:r w:rsidRPr="005C471F">
        <w:rPr>
          <w:rFonts w:ascii="Calibri" w:hAnsi="Calibri"/>
        </w:rPr>
        <w:t>and review the amount and appropriateness on an annual basis (prior to the end of each financial year) or sooner if any reserves are used or at the request of a Trustee.</w:t>
      </w:r>
      <w:r w:rsidR="008B7968">
        <w:rPr>
          <w:rFonts w:ascii="Calibri" w:hAnsi="Calibri"/>
        </w:rPr>
        <w:t xml:space="preserve"> </w:t>
      </w:r>
      <w:r w:rsidR="008B0099">
        <w:rPr>
          <w:rFonts w:ascii="Calibri" w:hAnsi="Calibri"/>
        </w:rPr>
        <w:t>The policy will be held online and updated with any amendments as appropriate.</w:t>
      </w:r>
      <w:bookmarkStart w:id="0" w:name="_GoBack"/>
      <w:bookmarkEnd w:id="0"/>
    </w:p>
    <w:p w:rsidR="00591E71" w:rsidRDefault="000D5D9E" w:rsidP="00591E71">
      <w:pPr>
        <w:rPr>
          <w:rFonts w:ascii="Calibri" w:hAnsi="Calibri"/>
          <w:i/>
        </w:rPr>
      </w:pPr>
      <w:r w:rsidRPr="007B178F">
        <w:rPr>
          <w:rFonts w:ascii="Calibri" w:hAnsi="Calibri"/>
          <w:i/>
        </w:rPr>
        <w:t>This policy was proposed and agreed at a minuted meeting of the Friends of Riverside Trustees on 27/07/2016.  It was agreed to aim for reserves of £6,000 to be accumulated over the next year or sooner if possible.</w:t>
      </w:r>
    </w:p>
    <w:p w:rsidR="007B178F" w:rsidRDefault="006A2FC1" w:rsidP="00591E71">
      <w:pPr>
        <w:rPr>
          <w:rFonts w:ascii="Calibri" w:hAnsi="Calibri"/>
          <w:i/>
        </w:rPr>
      </w:pPr>
      <w:r>
        <w:rPr>
          <w:rFonts w:ascii="Calibri" w:hAnsi="Calibri"/>
          <w: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25400</wp:posOffset>
                </wp:positionV>
                <wp:extent cx="6419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26E2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pt" to="5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FquAEAAMMDAAAOAAAAZHJzL2Uyb0RvYy54bWysU8GOEzEMvSPxD1HudKYVrJZ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" strokecolor="#5b9bd5 [3204]" strokeweight=".5pt">
                <v:stroke joinstyle="miter"/>
              </v:line>
            </w:pict>
          </mc:Fallback>
        </mc:AlternateContent>
      </w:r>
    </w:p>
    <w:tbl>
      <w:tblPr>
        <w:tblStyle w:val="TableGrid"/>
        <w:tblW w:w="10636" w:type="dxa"/>
        <w:tblLook w:val="04A0" w:firstRow="1" w:lastRow="0" w:firstColumn="1" w:lastColumn="0" w:noHBand="0" w:noVBand="1"/>
      </w:tblPr>
      <w:tblGrid>
        <w:gridCol w:w="1129"/>
        <w:gridCol w:w="1843"/>
        <w:gridCol w:w="4394"/>
        <w:gridCol w:w="1843"/>
        <w:gridCol w:w="1427"/>
      </w:tblGrid>
      <w:tr w:rsidR="008B7968" w:rsidTr="009E429F">
        <w:tc>
          <w:tcPr>
            <w:tcW w:w="1129" w:type="dxa"/>
          </w:tcPr>
          <w:p w:rsidR="008B7968" w:rsidRPr="007B178F" w:rsidRDefault="008B7968" w:rsidP="008B7968">
            <w:pPr>
              <w:rPr>
                <w:rFonts w:ascii="Calibri" w:hAnsi="Calibri"/>
                <w:b/>
              </w:rPr>
            </w:pPr>
            <w:r w:rsidRPr="007B178F">
              <w:rPr>
                <w:rFonts w:ascii="Calibri" w:hAnsi="Calibri"/>
                <w:b/>
              </w:rPr>
              <w:t>Review Meeting Date</w:t>
            </w:r>
          </w:p>
        </w:tc>
        <w:tc>
          <w:tcPr>
            <w:tcW w:w="1843" w:type="dxa"/>
          </w:tcPr>
          <w:p w:rsidR="008B7968" w:rsidRPr="007B178F" w:rsidRDefault="008B7968" w:rsidP="008B7968">
            <w:pPr>
              <w:rPr>
                <w:rFonts w:ascii="Calibri" w:hAnsi="Calibri"/>
                <w:b/>
              </w:rPr>
            </w:pPr>
            <w:r w:rsidRPr="007B178F">
              <w:rPr>
                <w:rFonts w:ascii="Calibri" w:hAnsi="Calibri"/>
                <w:b/>
              </w:rPr>
              <w:t>Current Status of Reserves (including any earmarked reserves)</w:t>
            </w:r>
          </w:p>
        </w:tc>
        <w:tc>
          <w:tcPr>
            <w:tcW w:w="4394" w:type="dxa"/>
          </w:tcPr>
          <w:p w:rsidR="008B7968" w:rsidRPr="007B178F" w:rsidRDefault="009E429F" w:rsidP="008B7968">
            <w:pPr>
              <w:rPr>
                <w:rFonts w:ascii="Calibri" w:hAnsi="Calibri"/>
                <w:b/>
              </w:rPr>
            </w:pPr>
            <w:r>
              <w:rPr>
                <w:rFonts w:ascii="Calibri" w:hAnsi="Calibri"/>
                <w:b/>
              </w:rPr>
              <w:t xml:space="preserve">If the Trustees agree that the current policy should be amended, then what action is or has been taken in this respect. Please specify how the policy has been amended </w:t>
            </w:r>
            <w:r w:rsidRPr="007B178F">
              <w:rPr>
                <w:rFonts w:ascii="Calibri" w:hAnsi="Calibri"/>
                <w:b/>
              </w:rPr>
              <w:t>(if any</w:t>
            </w:r>
            <w:r>
              <w:rPr>
                <w:rFonts w:ascii="Calibri" w:hAnsi="Calibri"/>
                <w:b/>
              </w:rPr>
              <w:t xml:space="preserve"> e.g. increase in amount of reserves</w:t>
            </w:r>
            <w:r w:rsidRPr="007B178F">
              <w:rPr>
                <w:rFonts w:ascii="Calibri" w:hAnsi="Calibri"/>
                <w:b/>
              </w:rPr>
              <w:t>)</w:t>
            </w:r>
            <w:r>
              <w:rPr>
                <w:rFonts w:ascii="Calibri" w:hAnsi="Calibri"/>
                <w:b/>
              </w:rPr>
              <w:t xml:space="preserve"> and Completion Date (if any)</w:t>
            </w:r>
          </w:p>
        </w:tc>
        <w:tc>
          <w:tcPr>
            <w:tcW w:w="1843" w:type="dxa"/>
          </w:tcPr>
          <w:p w:rsidR="008B7968" w:rsidRPr="00663AC7" w:rsidRDefault="008B7968" w:rsidP="008B7968">
            <w:pPr>
              <w:rPr>
                <w:rFonts w:ascii="Calibri" w:hAnsi="Calibri"/>
                <w:b/>
              </w:rPr>
            </w:pPr>
            <w:r>
              <w:rPr>
                <w:rFonts w:ascii="Calibri" w:hAnsi="Calibri"/>
                <w:b/>
              </w:rPr>
              <w:t xml:space="preserve">Date of meeting of the Trustees and where </w:t>
            </w:r>
            <w:r>
              <w:rPr>
                <w:rFonts w:ascii="Calibri" w:hAnsi="Calibri"/>
                <w:b/>
              </w:rPr>
              <w:t xml:space="preserve">any </w:t>
            </w:r>
            <w:r>
              <w:rPr>
                <w:rFonts w:ascii="Calibri" w:hAnsi="Calibri"/>
                <w:b/>
              </w:rPr>
              <w:t>amendments have been agreed and minuted</w:t>
            </w:r>
          </w:p>
        </w:tc>
        <w:tc>
          <w:tcPr>
            <w:tcW w:w="1427" w:type="dxa"/>
          </w:tcPr>
          <w:p w:rsidR="008B7968" w:rsidRPr="00663AC7" w:rsidRDefault="008B7968" w:rsidP="008B7968">
            <w:pPr>
              <w:rPr>
                <w:rFonts w:ascii="Calibri" w:hAnsi="Calibri"/>
                <w:b/>
              </w:rPr>
            </w:pPr>
            <w:r>
              <w:rPr>
                <w:rFonts w:ascii="Calibri" w:hAnsi="Calibri"/>
                <w:b/>
              </w:rPr>
              <w:t>Date the Friends of Riverside Website updated</w:t>
            </w:r>
          </w:p>
        </w:tc>
      </w:tr>
      <w:tr w:rsidR="009E429F" w:rsidTr="009E429F">
        <w:trPr>
          <w:trHeight w:val="851"/>
        </w:trPr>
        <w:tc>
          <w:tcPr>
            <w:tcW w:w="1129" w:type="dxa"/>
          </w:tcPr>
          <w:p w:rsidR="009E429F" w:rsidRPr="00663AC7" w:rsidRDefault="009E429F" w:rsidP="009E429F">
            <w:pPr>
              <w:rPr>
                <w:rFonts w:ascii="Calibri" w:hAnsi="Calibri"/>
                <w:b/>
              </w:rPr>
            </w:pPr>
          </w:p>
        </w:tc>
        <w:tc>
          <w:tcPr>
            <w:tcW w:w="1843" w:type="dxa"/>
          </w:tcPr>
          <w:p w:rsidR="009E429F" w:rsidRPr="007B178F" w:rsidRDefault="009E429F" w:rsidP="009E429F">
            <w:pPr>
              <w:rPr>
                <w:rFonts w:ascii="Calibri" w:hAnsi="Calibri"/>
                <w:b/>
              </w:rPr>
            </w:pPr>
          </w:p>
        </w:tc>
        <w:tc>
          <w:tcPr>
            <w:tcW w:w="4394" w:type="dxa"/>
          </w:tcPr>
          <w:p w:rsidR="009E429F" w:rsidRPr="00663AC7" w:rsidRDefault="009E429F" w:rsidP="009E429F">
            <w:pPr>
              <w:rPr>
                <w:rFonts w:ascii="Calibri" w:hAnsi="Calibri"/>
                <w:b/>
              </w:rPr>
            </w:pPr>
          </w:p>
        </w:tc>
        <w:tc>
          <w:tcPr>
            <w:tcW w:w="1843" w:type="dxa"/>
          </w:tcPr>
          <w:p w:rsidR="009E429F" w:rsidRPr="00663AC7" w:rsidRDefault="009E429F" w:rsidP="009E429F">
            <w:pPr>
              <w:rPr>
                <w:rFonts w:ascii="Calibri" w:hAnsi="Calibri"/>
                <w:b/>
              </w:rPr>
            </w:pPr>
          </w:p>
        </w:tc>
        <w:tc>
          <w:tcPr>
            <w:tcW w:w="1427" w:type="dxa"/>
          </w:tcPr>
          <w:p w:rsidR="009E429F" w:rsidRPr="00663AC7" w:rsidRDefault="009E429F" w:rsidP="009E429F">
            <w:pPr>
              <w:rPr>
                <w:rFonts w:ascii="Calibri" w:hAnsi="Calibri"/>
                <w:b/>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r w:rsidR="009E429F" w:rsidTr="009E429F">
        <w:trPr>
          <w:trHeight w:val="851"/>
        </w:trPr>
        <w:tc>
          <w:tcPr>
            <w:tcW w:w="1129"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4394" w:type="dxa"/>
          </w:tcPr>
          <w:p w:rsidR="009E429F" w:rsidRDefault="009E429F" w:rsidP="009E429F">
            <w:pPr>
              <w:rPr>
                <w:rFonts w:ascii="Calibri" w:hAnsi="Calibri"/>
              </w:rPr>
            </w:pPr>
          </w:p>
        </w:tc>
        <w:tc>
          <w:tcPr>
            <w:tcW w:w="1843" w:type="dxa"/>
          </w:tcPr>
          <w:p w:rsidR="009E429F" w:rsidRDefault="009E429F" w:rsidP="009E429F">
            <w:pPr>
              <w:rPr>
                <w:rFonts w:ascii="Calibri" w:hAnsi="Calibri"/>
              </w:rPr>
            </w:pPr>
          </w:p>
        </w:tc>
        <w:tc>
          <w:tcPr>
            <w:tcW w:w="1427" w:type="dxa"/>
          </w:tcPr>
          <w:p w:rsidR="009E429F" w:rsidRDefault="009E429F" w:rsidP="009E429F">
            <w:pPr>
              <w:rPr>
                <w:rFonts w:ascii="Calibri" w:hAnsi="Calibri"/>
              </w:rPr>
            </w:pPr>
          </w:p>
        </w:tc>
      </w:tr>
    </w:tbl>
    <w:p w:rsidR="007511BF" w:rsidRPr="007511BF" w:rsidRDefault="007511BF" w:rsidP="007B178F">
      <w:pPr>
        <w:rPr>
          <w:rFonts w:ascii="Calibri" w:hAnsi="Calibri"/>
        </w:rPr>
      </w:pPr>
    </w:p>
    <w:sectPr w:rsidR="007511BF" w:rsidRPr="007511BF" w:rsidSect="007511B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FE" w:rsidRDefault="008D53FE" w:rsidP="00383D23">
      <w:pPr>
        <w:spacing w:after="0" w:line="240" w:lineRule="auto"/>
      </w:pPr>
      <w:r>
        <w:separator/>
      </w:r>
    </w:p>
  </w:endnote>
  <w:endnote w:type="continuationSeparator" w:id="0">
    <w:p w:rsidR="008D53FE" w:rsidRDefault="008D53FE" w:rsidP="0038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2530"/>
      <w:docPartObj>
        <w:docPartGallery w:val="Page Numbers (Bottom of Page)"/>
        <w:docPartUnique/>
      </w:docPartObj>
    </w:sdtPr>
    <w:sdtEndPr>
      <w:rPr>
        <w:noProof/>
      </w:rPr>
    </w:sdtEndPr>
    <w:sdtContent>
      <w:p w:rsidR="00383D23" w:rsidRDefault="00383D23">
        <w:pPr>
          <w:pStyle w:val="Footer"/>
          <w:jc w:val="right"/>
        </w:pPr>
        <w:r>
          <w:fldChar w:fldCharType="begin"/>
        </w:r>
        <w:r>
          <w:instrText xml:space="preserve"> PAGE   \* MERGEFORMAT </w:instrText>
        </w:r>
        <w:r>
          <w:fldChar w:fldCharType="separate"/>
        </w:r>
        <w:r w:rsidR="008B0099">
          <w:rPr>
            <w:noProof/>
          </w:rPr>
          <w:t>2</w:t>
        </w:r>
        <w:r>
          <w:rPr>
            <w:noProof/>
          </w:rPr>
          <w:fldChar w:fldCharType="end"/>
        </w:r>
      </w:p>
    </w:sdtContent>
  </w:sdt>
  <w:p w:rsidR="00383D23" w:rsidRDefault="0038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FE" w:rsidRDefault="008D53FE" w:rsidP="00383D23">
      <w:pPr>
        <w:spacing w:after="0" w:line="240" w:lineRule="auto"/>
      </w:pPr>
      <w:r>
        <w:separator/>
      </w:r>
    </w:p>
  </w:footnote>
  <w:footnote w:type="continuationSeparator" w:id="0">
    <w:p w:rsidR="008D53FE" w:rsidRDefault="008D53FE" w:rsidP="00383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4DCB"/>
    <w:multiLevelType w:val="hybridMultilevel"/>
    <w:tmpl w:val="3D9E39CE"/>
    <w:lvl w:ilvl="0" w:tplc="F42CEE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8053D"/>
    <w:multiLevelType w:val="hybridMultilevel"/>
    <w:tmpl w:val="0A9C605C"/>
    <w:lvl w:ilvl="0" w:tplc="3E9E97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F41BB"/>
    <w:multiLevelType w:val="hybridMultilevel"/>
    <w:tmpl w:val="3F0E7B6E"/>
    <w:lvl w:ilvl="0" w:tplc="667C272C">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BF"/>
    <w:rsid w:val="000A5E74"/>
    <w:rsid w:val="000D5D9E"/>
    <w:rsid w:val="001667DE"/>
    <w:rsid w:val="001B4646"/>
    <w:rsid w:val="00223074"/>
    <w:rsid w:val="00383D23"/>
    <w:rsid w:val="00591E71"/>
    <w:rsid w:val="005C471F"/>
    <w:rsid w:val="006072C0"/>
    <w:rsid w:val="00621A7D"/>
    <w:rsid w:val="006A2FC1"/>
    <w:rsid w:val="00744E9B"/>
    <w:rsid w:val="007511BF"/>
    <w:rsid w:val="007B178F"/>
    <w:rsid w:val="007F5902"/>
    <w:rsid w:val="008B0099"/>
    <w:rsid w:val="008B7968"/>
    <w:rsid w:val="008D53FE"/>
    <w:rsid w:val="009E429F"/>
    <w:rsid w:val="00A278A7"/>
    <w:rsid w:val="00B47CEA"/>
    <w:rsid w:val="00DD1530"/>
    <w:rsid w:val="00DE00B5"/>
    <w:rsid w:val="00DE35EC"/>
    <w:rsid w:val="00EE3DBA"/>
    <w:rsid w:val="00EF65E0"/>
    <w:rsid w:val="00FE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390"/>
  <w15:chartTrackingRefBased/>
  <w15:docId w15:val="{4049206C-3919-4227-A7B9-9FCBE0BB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F"/>
    <w:pPr>
      <w:ind w:left="720"/>
      <w:contextualSpacing/>
    </w:pPr>
  </w:style>
  <w:style w:type="table" w:styleId="TableGrid">
    <w:name w:val="Table Grid"/>
    <w:basedOn w:val="TableNormal"/>
    <w:uiPriority w:val="39"/>
    <w:rsid w:val="000D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D23"/>
  </w:style>
  <w:style w:type="paragraph" w:styleId="Footer">
    <w:name w:val="footer"/>
    <w:basedOn w:val="Normal"/>
    <w:link w:val="FooterChar"/>
    <w:uiPriority w:val="99"/>
    <w:unhideWhenUsed/>
    <w:rsid w:val="00383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dc:creator>
  <cp:keywords/>
  <dc:description/>
  <cp:lastModifiedBy>Kim Power</cp:lastModifiedBy>
  <cp:revision>4</cp:revision>
  <dcterms:created xsi:type="dcterms:W3CDTF">2016-07-22T23:40:00Z</dcterms:created>
  <dcterms:modified xsi:type="dcterms:W3CDTF">2016-08-01T16:11:00Z</dcterms:modified>
</cp:coreProperties>
</file>